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71C18822" w:rsidR="009B2AFC" w:rsidRDefault="00A14E6C" w:rsidP="00AA10C9">
      <w:pPr>
        <w:rPr>
          <w:sz w:val="24"/>
          <w:szCs w:val="24"/>
        </w:rPr>
      </w:pPr>
      <w:r>
        <w:rPr>
          <w:noProof/>
          <w:sz w:val="24"/>
          <w:szCs w:val="24"/>
        </w:rPr>
        <w:drawing>
          <wp:inline distT="0" distB="0" distL="0" distR="0" wp14:anchorId="289074CB" wp14:editId="27F4ED29">
            <wp:extent cx="5943600" cy="2907030"/>
            <wp:effectExtent l="0" t="0" r="0" b="762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55C956E8" w14:textId="4963181B"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Engineering</w:t>
      </w:r>
      <w:r w:rsidR="00FF654B">
        <w:rPr>
          <w:sz w:val="24"/>
          <w:szCs w:val="24"/>
        </w:rPr>
        <w:t xml:space="preserve">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63329124"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767F11C8" w:rsidR="00EE63FB" w:rsidRDefault="00EE63FB" w:rsidP="00EE63FB">
      <w:pPr>
        <w:rPr>
          <w:rStyle w:val="Hyperlink"/>
          <w:rFonts w:ascii="Arial" w:hAnsi="Arial" w:cs="Arial"/>
          <w:sz w:val="24"/>
          <w:szCs w:val="21"/>
        </w:rPr>
      </w:pPr>
      <w:r w:rsidRPr="00A766DE">
        <w:rPr>
          <w:rFonts w:ascii="Arial" w:hAnsi="Arial" w:cs="Arial"/>
          <w:sz w:val="24"/>
          <w:szCs w:val="21"/>
        </w:rPr>
        <w:t xml:space="preserve">Quantum </w:t>
      </w:r>
      <w:r w:rsidR="008F4481">
        <w:rPr>
          <w:rFonts w:ascii="Arial" w:hAnsi="Arial" w:cs="Arial"/>
          <w:sz w:val="24"/>
          <w:szCs w:val="21"/>
        </w:rPr>
        <w:t xml:space="preserve">Random Number Beacon / </w:t>
      </w:r>
      <w:r w:rsidRPr="00A766DE">
        <w:rPr>
          <w:rFonts w:ascii="Arial" w:hAnsi="Arial" w:cs="Arial"/>
          <w:sz w:val="24"/>
          <w:szCs w:val="21"/>
        </w:rPr>
        <w:t>Computing</w:t>
      </w:r>
      <w:r w:rsidR="00895295">
        <w:rPr>
          <w:rFonts w:ascii="Arial" w:hAnsi="Arial" w:cs="Arial"/>
          <w:sz w:val="24"/>
          <w:szCs w:val="21"/>
        </w:rPr>
        <w:t xml:space="preserve"> </w:t>
      </w:r>
      <w:r>
        <w:rPr>
          <w:rFonts w:ascii="Arial" w:hAnsi="Arial" w:cs="Arial"/>
          <w:sz w:val="24"/>
          <w:szCs w:val="21"/>
        </w:rPr>
        <w:t>metrics, meters (Supreme Court Alice</w:t>
      </w:r>
      <w:r w:rsidR="008F4481">
        <w:rPr>
          <w:rFonts w:ascii="Arial" w:hAnsi="Arial" w:cs="Arial"/>
          <w:sz w:val="24"/>
          <w:szCs w:val="21"/>
        </w:rPr>
        <w:t xml:space="preserve">Vs CLS Bank 2014 </w:t>
      </w:r>
      <w:r w:rsidR="00895295">
        <w:rPr>
          <w:rFonts w:ascii="Arial" w:hAnsi="Arial" w:cs="Arial"/>
          <w:sz w:val="24"/>
          <w:szCs w:val="21"/>
        </w:rPr>
        <w:t xml:space="preserve"> ruling </w:t>
      </w:r>
      <w:r>
        <w:rPr>
          <w:rFonts w:ascii="Arial" w:hAnsi="Arial" w:cs="Arial"/>
          <w:sz w:val="24"/>
          <w:szCs w:val="21"/>
        </w:rPr>
        <w:t>compliant</w:t>
      </w:r>
      <w:r w:rsidR="008F4481">
        <w:rPr>
          <w:rFonts w:ascii="Arial" w:hAnsi="Arial" w:cs="Arial"/>
          <w:sz w:val="24"/>
          <w:szCs w:val="21"/>
        </w:rPr>
        <w:t xml:space="preserve"> “claims may not direct towards abstract ideas”</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http://github.com/Beacon-Heart</w:t>
      </w:r>
    </w:p>
    <w:p w14:paraId="1E91B472" w14:textId="2595C62D" w:rsidR="00A766DE" w:rsidRDefault="00EE63FB" w:rsidP="00AA10C9">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7DE073C0" w14:textId="04A17114" w:rsidR="00952963" w:rsidRDefault="00952963" w:rsidP="00AA10C9">
      <w:pPr>
        <w:rPr>
          <w:sz w:val="24"/>
          <w:szCs w:val="24"/>
        </w:rPr>
      </w:pPr>
      <w:r>
        <w:t>PIN</w:t>
      </w:r>
      <w:r w:rsidR="00BB4017">
        <w:t xml:space="preserve"> </w:t>
      </w:r>
      <w:r>
        <w:t xml:space="preserve">INTEREST: </w:t>
      </w:r>
      <w:hyperlink r:id="rId15" w:history="1">
        <w:r w:rsidRPr="00574407">
          <w:rPr>
            <w:rStyle w:val="Hyperlink"/>
          </w:rPr>
          <w:t>https://www.pinterest.com/mcgee3077/</w:t>
        </w:r>
      </w:hyperlink>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lastRenderedPageBreak/>
        <w:t>Digital Nations need an Eco sustainable Economic Heartbeat with incentives systemically encoded into the programmable economy applying consistent time - space metrics, meters and syntax lexicon library. The German military made this suggestion circa 2003</w:t>
      </w:r>
    </w:p>
    <w:p w14:paraId="65F90DEB" w14:textId="59C326BE"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756DE32A" w14:textId="58F7A11D" w:rsidR="009B1B93" w:rsidRPr="009B1B93" w:rsidRDefault="009B1B93" w:rsidP="009B1B93">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4EE632D0" w14:textId="3C2D1EA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3FA3B643" w14:textId="4480398C" w:rsidR="00623EAD" w:rsidRDefault="00623EAD" w:rsidP="007778C7">
      <w:pPr>
        <w:spacing w:after="0" w:line="240" w:lineRule="auto"/>
        <w:rPr>
          <w:spacing w:val="-1"/>
          <w:sz w:val="24"/>
          <w:szCs w:val="24"/>
          <w:shd w:val="clear" w:color="auto" w:fill="FFFFFF"/>
        </w:rPr>
      </w:pPr>
      <w:r w:rsidRPr="008151CF">
        <w:rPr>
          <w:spacing w:val="-1"/>
          <w:sz w:val="24"/>
          <w:szCs w:val="24"/>
          <w:shd w:val="clear" w:color="auto" w:fill="FFFFFF"/>
        </w:rPr>
        <w:t>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062C8B80" w14:textId="77777777" w:rsidR="007778C7" w:rsidRPr="007778C7" w:rsidRDefault="007778C7" w:rsidP="007778C7">
      <w:pPr>
        <w:spacing w:after="0" w:line="240" w:lineRule="auto"/>
        <w:rPr>
          <w:rFonts w:eastAsia="MS Mincho"/>
          <w:sz w:val="24"/>
          <w:szCs w:val="24"/>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t>
      </w:r>
      <w:r>
        <w:rPr>
          <w:rFonts w:ascii="Segoe UI" w:hAnsi="Segoe UI" w:cs="Segoe UI"/>
          <w:color w:val="24292E"/>
        </w:rPr>
        <w:lastRenderedPageBreak/>
        <w:t xml:space="preserve">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7" w:history="1">
        <w:r w:rsidRPr="005817D4">
          <w:rPr>
            <w:rStyle w:val="Hyperlink"/>
            <w:rFonts w:ascii="Segoe UI" w:hAnsi="Segoe UI" w:cs="Segoe UI"/>
          </w:rPr>
          <w:t>site</w:t>
        </w:r>
      </w:hyperlink>
      <w:r>
        <w:rPr>
          <w:rFonts w:ascii="Segoe UI" w:hAnsi="Segoe UI" w:cs="Segoe UI"/>
          <w:color w:val="24292E"/>
        </w:rPr>
        <w:t> </w:t>
      </w:r>
      <w:hyperlink r:id="rId18"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19"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0"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21"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w:t>
      </w:r>
      <w:r>
        <w:rPr>
          <w:rFonts w:ascii="Segoe UI" w:hAnsi="Segoe UI" w:cs="Segoe UI"/>
          <w:color w:val="24292E"/>
        </w:rPr>
        <w:lastRenderedPageBreak/>
        <w:t xml:space="preserve">time-space synchronized, stochastically harmonized across the UTZ Universal Time Zone via heartbeat messages composed with OPSCODE brevity codes drawn from a universal structured data exchange syntax lexicon with over 300 use case templates. </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511FB412" w:rsid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484C080E" w14:textId="27DDE20C" w:rsidR="003928A6" w:rsidRDefault="003928A6"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lastRenderedPageBreak/>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lastRenderedPageBreak/>
        <w:t>The </w:t>
      </w:r>
      <w:hyperlink r:id="rId2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2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2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3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3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3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3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3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3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B2AF747" w:rsidR="00A53C56"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416586FF" wp14:editId="3201D3E6">
            <wp:extent cx="5947410" cy="4438650"/>
            <wp:effectExtent l="0" t="0" r="0" b="0"/>
            <wp:docPr id="8"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410" cy="4438650"/>
                    </a:xfrm>
                    <a:prstGeom prst="rect">
                      <a:avLst/>
                    </a:prstGeom>
                    <a:noFill/>
                    <a:ln>
                      <a:noFill/>
                    </a:ln>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9"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40"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1"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4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4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1E6F554E" w14:textId="23486805" w:rsidR="00221157" w:rsidRPr="00221157" w:rsidRDefault="004B176F" w:rsidP="00221157">
      <w:pPr>
        <w:pStyle w:val="NormalWeb"/>
        <w:shd w:val="clear" w:color="auto" w:fill="FEFEFE"/>
        <w:rPr>
          <w:rFonts w:ascii="Arial" w:hAnsi="Arial" w:cs="Arial"/>
          <w:color w:val="333333"/>
          <w:lang w:val="en"/>
        </w:rPr>
      </w:pPr>
      <w:hyperlink r:id="rId46"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9"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50"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0FE269A0" w:rsidR="00BF547B" w:rsidRDefault="00151C5C" w:rsidP="00BF547B">
      <w:pPr>
        <w:rPr>
          <w:rStyle w:val="Hyperlink"/>
          <w:color w:val="auto"/>
          <w:sz w:val="24"/>
          <w:szCs w:val="24"/>
          <w:u w:val="none"/>
        </w:rPr>
      </w:pPr>
      <w:r w:rsidRPr="00270327">
        <w:rPr>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w:t>
      </w:r>
      <w:r w:rsidRPr="00270327">
        <w:rPr>
          <w:rStyle w:val="Strong"/>
          <w:rFonts w:ascii="Arial" w:hAnsi="Arial" w:cs="Arial"/>
          <w:color w:val="000000"/>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4B176F" w:rsidP="00BF547B">
      <w:pPr>
        <w:rPr>
          <w:rStyle w:val="Strong"/>
          <w:rFonts w:ascii="Arial" w:hAnsi="Arial" w:cs="Arial"/>
          <w:color w:val="000000"/>
          <w:sz w:val="20"/>
          <w:szCs w:val="20"/>
        </w:rPr>
      </w:pPr>
      <w:hyperlink r:id="rId52"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4"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6"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8" w:history="1">
        <w:r>
          <w:rPr>
            <w:rStyle w:val="Hyperlink"/>
            <w:rFonts w:ascii="Source Sans Pro" w:hAnsi="Source Sans Pro" w:cs="Arial"/>
            <w:sz w:val="25"/>
            <w:szCs w:val="25"/>
            <w:lang w:val="en"/>
          </w:rPr>
          <w:t>https://www.supermoney.com/2014/06/thomas-edisons-view-money/</w:t>
        </w:r>
      </w:hyperlink>
    </w:p>
    <w:p w14:paraId="55C95718" w14:textId="2C764D0F" w:rsidR="00C26243" w:rsidRPr="00270327"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19" w14:textId="4129FE85" w:rsidR="00C26243" w:rsidRPr="00270327" w:rsidRDefault="006D025B" w:rsidP="001813E4">
      <w:pPr>
        <w:rPr>
          <w:rStyle w:val="Strong"/>
          <w:rFonts w:ascii="Arial" w:hAnsi="Arial" w:cs="Arial"/>
          <w:color w:val="000000"/>
          <w:sz w:val="20"/>
          <w:szCs w:val="20"/>
        </w:rPr>
      </w:pPr>
      <w:r w:rsidRPr="00270327">
        <w:rPr>
          <w:rStyle w:val="Strong"/>
          <w:rFonts w:ascii="Arial" w:hAnsi="Arial" w:cs="Arial"/>
          <w:color w:val="000000"/>
          <w:sz w:val="20"/>
          <w:szCs w:val="20"/>
        </w:rPr>
        <w:t xml:space="preserve">FIGURE </w:t>
      </w:r>
      <w:r w:rsidR="005F22F8" w:rsidRPr="00270327">
        <w:rPr>
          <w:rStyle w:val="Strong"/>
          <w:rFonts w:ascii="Arial" w:hAnsi="Arial" w:cs="Arial"/>
          <w:color w:val="000000"/>
          <w:sz w:val="20"/>
          <w:szCs w:val="20"/>
        </w:rPr>
        <w:t>1</w:t>
      </w:r>
      <w:r w:rsidR="005C5675" w:rsidRPr="00270327">
        <w:rPr>
          <w:rStyle w:val="Strong"/>
          <w:rFonts w:ascii="Arial" w:hAnsi="Arial" w:cs="Arial"/>
          <w:color w:val="000000"/>
          <w:sz w:val="20"/>
          <w:szCs w:val="20"/>
        </w:rPr>
        <w:t>1</w:t>
      </w:r>
      <w:r w:rsidR="00C26243" w:rsidRPr="00270327">
        <w:rPr>
          <w:rStyle w:val="Strong"/>
          <w:rFonts w:ascii="Arial" w:hAnsi="Arial" w:cs="Arial"/>
          <w:color w:val="000000"/>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6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5C95746" w14:textId="167F954C" w:rsidR="00A66C13" w:rsidRPr="00270327" w:rsidRDefault="00886960" w:rsidP="00AA325D">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270327">
        <w:rPr>
          <w:rStyle w:val="Strong"/>
          <w:rFonts w:ascii="Arial" w:hAnsi="Arial" w:cs="Arial"/>
          <w:b w:val="0"/>
          <w:bCs w:val="0"/>
          <w:color w:val="000000"/>
          <w:sz w:val="24"/>
          <w:szCs w:val="24"/>
        </w:rPr>
        <w:t xml:space="preserve"> which is a clear and present opportunity to realize the purpose of </w:t>
      </w:r>
      <w:r w:rsidRPr="00270327">
        <w:rPr>
          <w:rStyle w:val="Strong"/>
          <w:rFonts w:ascii="Arial" w:hAnsi="Arial" w:cs="Arial"/>
          <w:b w:val="0"/>
          <w:bCs w:val="0"/>
          <w:color w:val="000000"/>
          <w:sz w:val="24"/>
          <w:szCs w:val="24"/>
        </w:rPr>
        <w:t xml:space="preserve"> Economist Milton Friedman’s K% rule </w:t>
      </w:r>
      <w:r w:rsidR="00CE1197" w:rsidRPr="00270327">
        <w:rPr>
          <w:rStyle w:val="Strong"/>
          <w:rFonts w:ascii="Arial" w:hAnsi="Arial" w:cs="Arial"/>
          <w:b w:val="0"/>
          <w:bCs w:val="0"/>
          <w:color w:val="000000"/>
          <w:sz w:val="24"/>
          <w:szCs w:val="24"/>
        </w:rPr>
        <w:t xml:space="preserve">/ Heart Beacon Cycle Ecologically Sustainable Economic Epochs </w:t>
      </w:r>
      <w:r w:rsidRPr="00270327">
        <w:rPr>
          <w:rStyle w:val="Strong"/>
          <w:rFonts w:ascii="Arial" w:hAnsi="Arial" w:cs="Arial"/>
          <w:b w:val="0"/>
          <w:bCs w:val="0"/>
          <w:color w:val="000000"/>
          <w:sz w:val="24"/>
          <w:szCs w:val="24"/>
        </w:rPr>
        <w:t>for trade equit</w:t>
      </w:r>
      <w:r w:rsidR="00CE1197" w:rsidRPr="00270327">
        <w:rPr>
          <w:rStyle w:val="Strong"/>
          <w:rFonts w:ascii="Arial" w:hAnsi="Arial" w:cs="Arial"/>
          <w:b w:val="0"/>
          <w:bCs w:val="0"/>
          <w:color w:val="000000"/>
          <w:sz w:val="24"/>
          <w:szCs w:val="24"/>
        </w:rPr>
        <w:t>y, ecologic sustainability, economic stability</w:t>
      </w:r>
      <w:r w:rsidRPr="00270327">
        <w:rPr>
          <w:rStyle w:val="Strong"/>
          <w:rFonts w:ascii="Arial" w:hAnsi="Arial" w:cs="Arial"/>
          <w:b w:val="0"/>
          <w:bCs w:val="0"/>
          <w:color w:val="000000"/>
          <w:sz w:val="24"/>
          <w:szCs w:val="24"/>
        </w:rPr>
        <w:t xml:space="preserve">.   </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0E480951" w14:textId="77777777" w:rsidR="004E3F1F" w:rsidRPr="00301167" w:rsidRDefault="004E3F1F" w:rsidP="004E3F1F">
      <w:pPr>
        <w:pStyle w:val="Heading1"/>
        <w:shd w:val="clear" w:color="auto" w:fill="FFFFFF"/>
        <w:rPr>
          <w:rFonts w:ascii="Arial" w:hAnsi="Arial" w:cs="Arial"/>
          <w:color w:val="000000"/>
          <w:sz w:val="28"/>
          <w:szCs w:val="28"/>
        </w:rPr>
      </w:pPr>
      <w:r w:rsidRPr="00301167">
        <w:rPr>
          <w:rFonts w:ascii="Arial" w:hAnsi="Arial" w:cs="Arial"/>
          <w:color w:val="000000"/>
          <w:sz w:val="28"/>
          <w:szCs w:val="28"/>
        </w:rPr>
        <w:t>Universal Time Zone (UTZ) Proposed Clock</w:t>
      </w:r>
    </w:p>
    <w:p w14:paraId="4D596216" w14:textId="77777777" w:rsidR="00DE2A40" w:rsidRDefault="004E3F1F" w:rsidP="004E3F1F">
      <w:pPr>
        <w:shd w:val="clear" w:color="auto" w:fill="FFFFFF"/>
        <w:rPr>
          <w:rFonts w:ascii="Arial" w:hAnsi="Arial" w:cs="Arial"/>
          <w:color w:val="000000"/>
          <w:sz w:val="24"/>
          <w:szCs w:val="24"/>
          <w:shd w:val="clear" w:color="auto" w:fill="FFFFFF"/>
        </w:rPr>
      </w:pP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235C4B" w14:textId="2BD6A2A4" w:rsidR="004E3F1F" w:rsidRPr="00DE2A40" w:rsidRDefault="00DE2A40" w:rsidP="004E3F1F">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18E04AF5" w14:textId="3972C91F" w:rsidR="00DE2A40" w:rsidRDefault="00DE2A40" w:rsidP="00DE2A40">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 sustainable incentives for the programmable Economy - It's about TIME</w:t>
      </w:r>
    </w:p>
    <w:p w14:paraId="039A7C16" w14:textId="37A534FD" w:rsidR="00DE2A40" w:rsidRPr="00DE2A40" w:rsidRDefault="00DE2A40" w:rsidP="00DE2A40">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systems engineering best practice. Reuse OPSCODE brevity codes mapped to message symbol sets essential to Artificial Intelligence / human interaction ( i.e., man — machine interface). </w:t>
      </w:r>
    </w:p>
    <w:p w14:paraId="6FA848E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w:t>
      </w:r>
    </w:p>
    <w:p w14:paraId="2600E29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lastRenderedPageBreak/>
        <w:t xml:space="preserve">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0B008DDA"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Papers / Presentations: </w:t>
      </w:r>
      <w:r w:rsidRPr="005741DF">
        <w:rPr>
          <w:rFonts w:ascii="Segoe UI" w:hAnsi="Segoe UI" w:cs="Segoe UI"/>
          <w:color w:val="24292E"/>
          <w:sz w:val="21"/>
          <w:szCs w:val="21"/>
        </w:rPr>
        <w:t xml:space="preserve">Github: http://github.com/Beacon-Heart  </w:t>
      </w:r>
    </w:p>
    <w:p w14:paraId="2F4E880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72C4AE2F" w14:textId="77777777" w:rsidR="00DE2A40" w:rsidRDefault="00DE2A40" w:rsidP="00DE2A40">
      <w:pPr>
        <w:pStyle w:val="NormalWeb"/>
        <w:numPr>
          <w:ilvl w:val="0"/>
          <w:numId w:val="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7E5B2BC5" w14:textId="77777777" w:rsidR="00DE2A40" w:rsidRDefault="00DE2A40" w:rsidP="00DE2A40">
      <w:pPr>
        <w:pStyle w:val="NormalWeb"/>
        <w:numPr>
          <w:ilvl w:val="0"/>
          <w:numId w:val="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0AAB1796"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60B4821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Code Eco sustainable incentives into programmable economic system of systems engineering framework reusing / leveraging NATO systems of systems engineering best practice.</w:t>
      </w:r>
    </w:p>
    <w:p w14:paraId="07EEEFAB"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746D21A6"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7E90BC7E" w14:textId="497981FB" w:rsidR="00DE2A40" w:rsidRP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2D731475" w14:textId="5ADDFAC7" w:rsidR="00ED6D0A" w:rsidRDefault="004B176F" w:rsidP="00E83EAD">
      <w:pPr>
        <w:shd w:val="clear" w:color="auto" w:fill="FFFFFF"/>
        <w:rPr>
          <w:rFonts w:ascii="inherit" w:hAnsi="inherit" w:cs="Segoe UI Historic"/>
          <w:color w:val="050505"/>
          <w:sz w:val="23"/>
          <w:szCs w:val="23"/>
        </w:rPr>
      </w:pPr>
      <w:hyperlink r:id="rId64"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collapse#economic reset#econometrics#programmable economy#programmable money#blockchain#cryptocurrencies#sustainable development</w:t>
      </w:r>
    </w:p>
    <w:p w14:paraId="0F20CE16"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5"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66"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7"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8"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9"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PAYPAL: PayPal.Me/EcoEconHeartbeat</w:t>
      </w:r>
    </w:p>
    <w:p w14:paraId="38018BBB"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0" w:history="1">
        <w:r w:rsidRPr="00574407">
          <w:rPr>
            <w:rStyle w:val="Hyperlink"/>
            <w:rFonts w:ascii="Segoe UI" w:hAnsi="Segoe UI" w:cs="Segoe UI"/>
            <w:sz w:val="21"/>
            <w:szCs w:val="21"/>
          </w:rPr>
          <w:t>http://pinterest.com/mcgee3077/</w:t>
        </w:r>
      </w:hyperlink>
    </w:p>
    <w:p w14:paraId="088F9EFF" w14:textId="584F4D80" w:rsidR="00DE2A40" w:rsidRP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inherit" w:hAnsi="inherit" w:cs="Segoe UI Historic"/>
          <w:color w:val="050505"/>
          <w:sz w:val="23"/>
          <w:szCs w:val="23"/>
        </w:rPr>
        <w:t xml:space="preserve">Github: </w:t>
      </w:r>
      <w:hyperlink r:id="rId71" w:tgtFrame="_blank" w:history="1">
        <w:r>
          <w:rPr>
            <w:rStyle w:val="Hyperlink"/>
            <w:rFonts w:ascii="inherit" w:hAnsi="inherit" w:cs="Segoe UI Historic"/>
            <w:sz w:val="23"/>
            <w:szCs w:val="23"/>
            <w:u w:val="none"/>
            <w:bdr w:val="none" w:sz="0" w:space="0" w:color="auto" w:frame="1"/>
          </w:rPr>
          <w:t>http://github.com/Beacon-Heart</w:t>
        </w:r>
      </w:hyperlink>
    </w:p>
    <w:sectPr w:rsidR="00DE2A4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98E0B7" w14:textId="77777777" w:rsidR="004B176F" w:rsidRDefault="004B176F" w:rsidP="00AE7EE7">
      <w:pPr>
        <w:spacing w:after="0" w:line="240" w:lineRule="auto"/>
      </w:pPr>
      <w:r>
        <w:separator/>
      </w:r>
    </w:p>
  </w:endnote>
  <w:endnote w:type="continuationSeparator" w:id="0">
    <w:p w14:paraId="74C96009" w14:textId="77777777" w:rsidR="004B176F" w:rsidRDefault="004B176F"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672DAF" w14:textId="77777777" w:rsidR="004B176F" w:rsidRDefault="004B176F" w:rsidP="00AE7EE7">
      <w:pPr>
        <w:spacing w:after="0" w:line="240" w:lineRule="auto"/>
      </w:pPr>
      <w:r>
        <w:separator/>
      </w:r>
    </w:p>
  </w:footnote>
  <w:footnote w:type="continuationSeparator" w:id="0">
    <w:p w14:paraId="2A174A4E" w14:textId="77777777" w:rsidR="004B176F" w:rsidRDefault="004B176F"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28A6"/>
    <w:rsid w:val="003973F7"/>
    <w:rsid w:val="003979E0"/>
    <w:rsid w:val="003A2949"/>
    <w:rsid w:val="003A4133"/>
    <w:rsid w:val="003A522B"/>
    <w:rsid w:val="003B00E8"/>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23C1"/>
    <w:rsid w:val="00415E59"/>
    <w:rsid w:val="00420A8D"/>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3718"/>
    <w:rsid w:val="004B62B7"/>
    <w:rsid w:val="004B72A8"/>
    <w:rsid w:val="004B7CA5"/>
    <w:rsid w:val="004C16E2"/>
    <w:rsid w:val="004C6E1F"/>
    <w:rsid w:val="004D2592"/>
    <w:rsid w:val="004D37CA"/>
    <w:rsid w:val="004D606E"/>
    <w:rsid w:val="004E16B9"/>
    <w:rsid w:val="004E3F1F"/>
    <w:rsid w:val="004E583B"/>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lawoftime.org/" TargetMode="External"/><Relationship Id="rId26" Type="http://schemas.openxmlformats.org/officeDocument/2006/relationships/hyperlink" Target="https://www.facebook.com/hashtag/money?source=feed_text&amp;epa=HASHTAG" TargetMode="External"/><Relationship Id="rId39" Type="http://schemas.openxmlformats.org/officeDocument/2006/relationships/hyperlink" Target="https://www.facebook.com/hashtag/blockchain?hc_location=ufi" TargetMode="External"/><Relationship Id="rId21" Type="http://schemas.openxmlformats.org/officeDocument/2006/relationships/hyperlink" Target="http://lietaer.com/2010/01/terra/" TargetMode="External"/><Relationship Id="rId34" Type="http://schemas.openxmlformats.org/officeDocument/2006/relationships/hyperlink" Target="https://en.wikipedia.org/wiki/Quantum_superposition" TargetMode="External"/><Relationship Id="rId42" Type="http://schemas.openxmlformats.org/officeDocument/2006/relationships/hyperlink" Target="https://www.developcoins.com/blockchain-consensus-algorithms" TargetMode="External"/><Relationship Id="rId47" Type="http://schemas.openxmlformats.org/officeDocument/2006/relationships/hyperlink" Target="https://twitter.com/hashtag/RESET?src=hash" TargetMode="External"/><Relationship Id="rId50" Type="http://schemas.openxmlformats.org/officeDocument/2006/relationships/hyperlink" Target="https://twitter.com/hashtag/econometrics?src=hash" TargetMode="External"/><Relationship Id="rId55" Type="http://schemas.openxmlformats.org/officeDocument/2006/relationships/hyperlink" Target="https://investopedia.com/terms/d/demurrage.asp" TargetMode="External"/><Relationship Id="rId63" Type="http://schemas.openxmlformats.org/officeDocument/2006/relationships/image" Target="media/image16.jpeg"/><Relationship Id="rId68" Type="http://schemas.openxmlformats.org/officeDocument/2006/relationships/hyperlink" Target="https://www.minds.com/beaconheart/" TargetMode="External"/><Relationship Id="rId7" Type="http://schemas.openxmlformats.org/officeDocument/2006/relationships/endnotes" Target="endnotes.xml"/><Relationship Id="rId71"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s://en.wikipedia.org/wiki/Quantum_information" TargetMode="External"/><Relationship Id="rId11" Type="http://schemas.openxmlformats.org/officeDocument/2006/relationships/hyperlink" Target="http://www.linkedin.com/in/sawconcepts" TargetMode="External"/><Relationship Id="rId24" Type="http://schemas.openxmlformats.org/officeDocument/2006/relationships/image" Target="media/image5.jpeg"/><Relationship Id="rId32" Type="http://schemas.openxmlformats.org/officeDocument/2006/relationships/hyperlink" Target="https://en.wikipedia.org/wiki/Photon_polarization" TargetMode="External"/><Relationship Id="rId37" Type="http://schemas.openxmlformats.org/officeDocument/2006/relationships/image" Target="media/image8.jpeg"/><Relationship Id="rId40" Type="http://schemas.openxmlformats.org/officeDocument/2006/relationships/hyperlink" Target="https://www.facebook.com/hashtag/consensus?hc_location=ufi" TargetMode="External"/><Relationship Id="rId45" Type="http://schemas.openxmlformats.org/officeDocument/2006/relationships/hyperlink" Target="https://en.wikipedia.org/wiki/Alice_Corp._v._CLS_Bank_International" TargetMode="External"/><Relationship Id="rId53" Type="http://schemas.openxmlformats.org/officeDocument/2006/relationships/image" Target="media/image12.jpeg"/><Relationship Id="rId58" Type="http://schemas.openxmlformats.org/officeDocument/2006/relationships/hyperlink" Target="https://www.supermoney.com/2014/06/thomas-edisons-view-money/" TargetMode="External"/><Relationship Id="rId66" Type="http://schemas.openxmlformats.org/officeDocument/2006/relationships/hyperlink" Target="https://www.patreon.com/beacon_heart" TargetMode="External"/><Relationship Id="rId5" Type="http://schemas.openxmlformats.org/officeDocument/2006/relationships/webSettings" Target="webSettings.xml"/><Relationship Id="rId15" Type="http://schemas.openxmlformats.org/officeDocument/2006/relationships/hyperlink" Target="https://www.pinterest.com/mcgee3077/" TargetMode="External"/><Relationship Id="rId23" Type="http://schemas.openxmlformats.org/officeDocument/2006/relationships/image" Target="media/image4.jpeg"/><Relationship Id="rId28" Type="http://schemas.openxmlformats.org/officeDocument/2006/relationships/hyperlink" Target="https://en.wikipedia.org/wiki/Quantum_computing" TargetMode="External"/><Relationship Id="rId36" Type="http://schemas.openxmlformats.org/officeDocument/2006/relationships/image" Target="media/image7.jpeg"/><Relationship Id="rId49" Type="http://schemas.openxmlformats.org/officeDocument/2006/relationships/hyperlink" Target="https://twitter.com/hashtag/blockchain?src=hash" TargetMode="External"/><Relationship Id="rId57" Type="http://schemas.openxmlformats.org/officeDocument/2006/relationships/hyperlink" Target="https://www.supermoney.com/2014/06/thomas-edisons-view-money/" TargetMode="External"/><Relationship Id="rId61" Type="http://schemas.openxmlformats.org/officeDocument/2006/relationships/image" Target="media/image14.jpeg"/><Relationship Id="rId10" Type="http://schemas.openxmlformats.org/officeDocument/2006/relationships/hyperlink" Target="https://bit.ly/2s6Fnav" TargetMode="External"/><Relationship Id="rId19" Type="http://schemas.openxmlformats.org/officeDocument/2006/relationships/hyperlink" Target="https://bit.ly/2s6Fnav" TargetMode="External"/><Relationship Id="rId31" Type="http://schemas.openxmlformats.org/officeDocument/2006/relationships/hyperlink" Target="https://en.wikipedia.org/wiki/Two-state_quantum_system" TargetMode="External"/><Relationship Id="rId44" Type="http://schemas.openxmlformats.org/officeDocument/2006/relationships/hyperlink" Target="http://sawconcepts.com/index/id4.html" TargetMode="External"/><Relationship Id="rId52" Type="http://schemas.openxmlformats.org/officeDocument/2006/relationships/hyperlink" Target="http://sawconcepts.com/index/id22.html" TargetMode="External"/><Relationship Id="rId60" Type="http://schemas.openxmlformats.org/officeDocument/2006/relationships/hyperlink" Target="https://www.investopedia.com/terms/k/k-percent-rule.asp" TargetMode="External"/><Relationship Id="rId65" Type="http://schemas.openxmlformats.org/officeDocument/2006/relationships/hyperlink" Target="https://angel.co/heart_beacon"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patreon.com/beacon_heart" TargetMode="External"/><Relationship Id="rId22" Type="http://schemas.openxmlformats.org/officeDocument/2006/relationships/image" Target="media/image3.jpeg"/><Relationship Id="rId27" Type="http://schemas.openxmlformats.org/officeDocument/2006/relationships/image" Target="media/image6.jpeg"/><Relationship Id="rId30" Type="http://schemas.openxmlformats.org/officeDocument/2006/relationships/hyperlink" Target="https://en.wikipedia.org/wiki/Bit" TargetMode="External"/><Relationship Id="rId35" Type="http://schemas.openxmlformats.org/officeDocument/2006/relationships/hyperlink" Target="https://en.wikipedia.org/wiki/Qubit" TargetMode="External"/><Relationship Id="rId43" Type="http://schemas.openxmlformats.org/officeDocument/2006/relationships/image" Target="media/image10.jpeg"/><Relationship Id="rId48" Type="http://schemas.openxmlformats.org/officeDocument/2006/relationships/hyperlink" Target="https://twitter.com/hashtag/RESET?src=hash" TargetMode="External"/><Relationship Id="rId56" Type="http://schemas.openxmlformats.org/officeDocument/2006/relationships/hyperlink" Target="https://investopedia.com/terms/d/demurrage.asp" TargetMode="External"/><Relationship Id="rId64"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69" Type="http://schemas.openxmlformats.org/officeDocument/2006/relationships/hyperlink" Target="https://twitter.com/Heart_Beacon" TargetMode="External"/><Relationship Id="rId8" Type="http://schemas.openxmlformats.org/officeDocument/2006/relationships/image" Target="media/image1.jpg"/><Relationship Id="rId51" Type="http://schemas.openxmlformats.org/officeDocument/2006/relationships/image" Target="media/image1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internet?source=feed_text&amp;epa=HASHTAG" TargetMode="External"/><Relationship Id="rId33" Type="http://schemas.openxmlformats.org/officeDocument/2006/relationships/hyperlink" Target="https://en.wikipedia.org/wiki/Photon" TargetMode="External"/><Relationship Id="rId38" Type="http://schemas.openxmlformats.org/officeDocument/2006/relationships/image" Target="media/image9.jpeg"/><Relationship Id="rId46" Type="http://schemas.openxmlformats.org/officeDocument/2006/relationships/hyperlink" Target="https://twitter.com/hashtag/Economic?src=hash" TargetMode="External"/><Relationship Id="rId59" Type="http://schemas.openxmlformats.org/officeDocument/2006/relationships/image" Target="media/image13.jpeg"/><Relationship Id="rId67" Type="http://schemas.openxmlformats.org/officeDocument/2006/relationships/hyperlink" Target="https://www.facebook.com/beaconheart" TargetMode="External"/><Relationship Id="rId20" Type="http://schemas.openxmlformats.org/officeDocument/2006/relationships/hyperlink" Target="http://robertdavidsteele.com/" TargetMode="External"/><Relationship Id="rId41" Type="http://schemas.openxmlformats.org/officeDocument/2006/relationships/hyperlink" Target="https://www.facebook.com/hashtag/algorithms?hc_location=ufi" TargetMode="External"/><Relationship Id="rId54" Type="http://schemas.openxmlformats.org/officeDocument/2006/relationships/hyperlink" Target="http://www.investopedia.com/terms/k/k-percent-rule.asp" TargetMode="External"/><Relationship Id="rId62" Type="http://schemas.openxmlformats.org/officeDocument/2006/relationships/image" Target="media/image15.jpeg"/><Relationship Id="rId70" Type="http://schemas.openxmlformats.org/officeDocument/2006/relationships/hyperlink" Target="http://pinterest.com/mcgee3077/"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17</Pages>
  <Words>4105</Words>
  <Characters>23404</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cp:revision>
  <cp:lastPrinted>2020-07-07T15:00:00Z</cp:lastPrinted>
  <dcterms:created xsi:type="dcterms:W3CDTF">2020-07-06T18:50:00Z</dcterms:created>
  <dcterms:modified xsi:type="dcterms:W3CDTF">2020-07-07T15:02:00Z</dcterms:modified>
</cp:coreProperties>
</file>